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1A3339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</w:t>
      </w:r>
      <w:r w:rsidR="00181F0F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4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181F0F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 </w:t>
      </w:r>
      <w:r w:rsidR="00181F0F"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R2-181</w:t>
      </w:r>
      <w:r w:rsidR="00092A38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7260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</w:p>
    <w:p w:rsidR="001A3339" w:rsidRPr="001A3339" w:rsidRDefault="00181F0F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Spokane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US</w:t>
      </w:r>
      <w:r w:rsidR="009A4E9D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A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12nd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- 1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6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th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November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0447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092A38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7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A560F8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A560F8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Correction to missing field descriptions of PLMN Identity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Cs/>
                <w:noProof/>
                <w:kern w:val="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D36FA4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2018-</w:t>
            </w:r>
            <w:r w:rsidR="00181F0F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11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81F0F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</w:t>
            </w:r>
            <w:r w:rsidR="00D36FA4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</w:t>
            </w:r>
            <w:bookmarkStart w:id="1" w:name="_GoBack"/>
            <w:bookmarkEnd w:id="1"/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Rel-15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A560F8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RAN2 agreed to include 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selectedPLMN-Identity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in 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RRCResumeComplete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message if upper layer provides a PLMN. </w:t>
            </w:r>
            <w:r w:rsidRPr="001A3339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But, it seems not clear what is meant by </w:t>
            </w:r>
            <w:r w:rsidRPr="001A3339">
              <w:rPr>
                <w:rFonts w:ascii="Arial" w:eastAsia="맑은 고딕" w:hAnsi="Arial" w:cs="Times New Roman" w:hint="eastAsia"/>
                <w:i/>
                <w:kern w:val="0"/>
                <w:lang w:val="en-GB"/>
              </w:rPr>
              <w:t>selectedPLMN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-Identity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in the latest RRC. Similarly, it seems not clear the meaning of the 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plmn-IdentityIndex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in Unified Access Control.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Add </w:t>
            </w:r>
            <w:r w:rsidRPr="001A3339">
              <w:rPr>
                <w:rFonts w:ascii="Arial" w:eastAsia="맑은 고딕" w:hAnsi="Arial" w:cs="Times New Roman"/>
                <w:kern w:val="0"/>
              </w:rPr>
              <w:t xml:space="preserve">the missing field descriptions of </w:t>
            </w:r>
            <w:r w:rsidRPr="001A3339">
              <w:rPr>
                <w:rFonts w:ascii="Arial" w:eastAsia="맑은 고딕" w:hAnsi="Arial" w:cs="Times New Roman"/>
                <w:i/>
                <w:kern w:val="0"/>
              </w:rPr>
              <w:t>selectedPLMN-Identity</w:t>
            </w:r>
            <w:r w:rsidRPr="001A3339">
              <w:rPr>
                <w:rFonts w:ascii="Arial" w:eastAsia="맑은 고딕" w:hAnsi="Arial" w:cs="Times New Roman"/>
                <w:kern w:val="0"/>
              </w:rPr>
              <w:t xml:space="preserve"> in 6.2.2 and </w:t>
            </w:r>
            <w:r w:rsidRPr="001A3339">
              <w:rPr>
                <w:rFonts w:ascii="Arial" w:eastAsia="맑은 고딕" w:hAnsi="Arial" w:cs="Times New Roman"/>
                <w:i/>
                <w:kern w:val="0"/>
              </w:rPr>
              <w:t xml:space="preserve">plmn-IdentityIndex </w:t>
            </w:r>
            <w:r w:rsidRPr="001A3339">
              <w:rPr>
                <w:rFonts w:ascii="Arial" w:eastAsia="맑은 고딕" w:hAnsi="Arial" w:cs="Times New Roman"/>
                <w:kern w:val="0"/>
              </w:rPr>
              <w:t>in 6.3.2.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 w:hint="eastAsia"/>
                <w:kern w:val="0"/>
                <w:lang w:val="en-GB"/>
              </w:rPr>
              <w:t>RRCResumeComplete, RRCSetupComplete, and UAC-Barring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PerPLMN-List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 there are no inter-operability problems.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there are no inter-operability problems.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 w:rsidRPr="001A3339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 xml:space="preserve">It is not clear what is meant by </w:t>
            </w:r>
            <w:r w:rsidRPr="001A3339">
              <w:rPr>
                <w:rFonts w:ascii="Arial" w:eastAsia="맑은 고딕" w:hAnsi="Arial" w:cs="Times New Roman" w:hint="eastAsia"/>
                <w:i/>
                <w:noProof/>
                <w:kern w:val="0"/>
                <w:szCs w:val="20"/>
                <w:lang w:val="en-GB"/>
              </w:rPr>
              <w:t>selectedPLMN-Identity</w:t>
            </w:r>
            <w:r w:rsidRPr="001A3339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 xml:space="preserve"> and </w:t>
            </w:r>
            <w:r w:rsidRPr="001A3339">
              <w:rPr>
                <w:rFonts w:ascii="Arial" w:eastAsia="맑은 고딕" w:hAnsi="Arial" w:cs="Times New Roman" w:hint="eastAsia"/>
                <w:i/>
                <w:noProof/>
                <w:kern w:val="0"/>
                <w:szCs w:val="20"/>
                <w:lang w:val="en-GB"/>
              </w:rPr>
              <w:t>PLMN-IdentityIndex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.</w:t>
            </w:r>
          </w:p>
        </w:tc>
      </w:tr>
      <w:tr w:rsidR="001A3339" w:rsidRPr="001A3339" w:rsidTr="00A560F8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 w:eastAsia="en-US"/>
              </w:rPr>
              <w:t xml:space="preserve">6.2.2, 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6.3.2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–</w:t>
      </w: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</w:r>
      <w:r w:rsidRPr="001A3339">
        <w:rPr>
          <w:rFonts w:ascii="Arial" w:eastAsia="맑은 고딕" w:hAnsi="Arial" w:cs="Times New Roman"/>
          <w:i/>
          <w:noProof/>
          <w:kern w:val="0"/>
          <w:sz w:val="24"/>
          <w:szCs w:val="20"/>
          <w:lang w:val="en-GB" w:eastAsia="en-US"/>
        </w:rPr>
        <w:t>RRCResumeComplete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Pr="001A3339">
        <w:rPr>
          <w:rFonts w:ascii="Times New Roman" w:eastAsia="맑은 고딕" w:hAnsi="Times New Roman" w:cs="Times New Roman"/>
          <w:i/>
          <w:noProof/>
          <w:kern w:val="0"/>
          <w:szCs w:val="20"/>
          <w:lang w:val="en-GB" w:eastAsia="en-US"/>
        </w:rPr>
        <w:t>RRCResumeComplete</w:t>
      </w: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is used to confirm the successful completion of an RRC connection resumption.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Signalling radio bearer: SRB1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RLC-SAP: AM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Logical channel: DCCH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Direction: UE to Network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맑은 고딕" w:hAnsi="Arial" w:cs="Times New Roman"/>
          <w:b/>
          <w:noProof/>
          <w:kern w:val="0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b/>
          <w:i/>
          <w:noProof/>
          <w:kern w:val="0"/>
          <w:szCs w:val="20"/>
          <w:lang w:val="en-GB" w:eastAsia="en-US"/>
        </w:rPr>
        <w:t>RRCResumeComplete</w:t>
      </w:r>
      <w:r w:rsidRPr="001A3339">
        <w:rPr>
          <w:rFonts w:ascii="Arial" w:eastAsia="맑은 고딕" w:hAnsi="Arial" w:cs="Times New Roman"/>
          <w:b/>
          <w:noProof/>
          <w:kern w:val="0"/>
          <w:szCs w:val="20"/>
          <w:lang w:val="en-GB" w:eastAsia="en-US"/>
        </w:rPr>
        <w:t xml:space="preserve"> message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TAG-RRCRESUMECOMPLETE-START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RRCResumeComplete ::= 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rrcResumeComplete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RRCResumeComplete-IEs,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criticalExtensionsFuture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RRCResumeComplete-IEs ::= 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selectedPLMN-Identity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INTEGER (1..maxPLMN)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uplinkTxDirectCurrentList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UplinkTxDirectCurrentList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lateNonCriticalExtension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OCTET STRING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{}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TAG-RRCRESUMECOMPLETE-STOP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ASN1STOP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A3339" w:rsidRPr="001A3339" w:rsidTr="001A33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Calibri" w:hAnsi="Arial" w:cs="Times New Roman"/>
                <w:b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  <w:t>RRCResumeComplete-IEs field descriptions</w:t>
            </w:r>
          </w:p>
        </w:tc>
      </w:tr>
      <w:tr w:rsidR="001A3339" w:rsidRPr="001A3339" w:rsidTr="001A33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  <w:t>uplinkTxDirectCurrentList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  <w:t>The Tx Direct Current locations for the configured serving cells and BWPs if requested by the NW (see reportUplinkTxDirectCurrent).</w:t>
            </w:r>
          </w:p>
        </w:tc>
      </w:tr>
      <w:tr w:rsidR="001A3339" w:rsidRPr="001A3339" w:rsidTr="001A3339">
        <w:trPr>
          <w:ins w:id="3" w:author="정상엽/기술표준1그룹(SR)/Senior Engineer/삼성전자" w:date="2018-09-28T13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" w:author="정상엽/기술표준1그룹(SR)/Senior Engineer/삼성전자" w:date="2018-09-28T13:39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lang w:val="en-GB"/>
              </w:rPr>
            </w:pPr>
            <w:ins w:id="5" w:author="정상엽/기술표준1그룹(SR)/Senior Engineer/삼성전자" w:date="2018-09-28T13:39:00Z">
              <w:r w:rsidRPr="001A33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lang w:val="en-GB"/>
                </w:rPr>
                <w:t>selectedPLMN-Identity</w:t>
              </w:r>
            </w:ins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6" w:author="정상엽/기술표준1그룹(SR)/Senior Engineer/삼성전자" w:date="2018-09-28T13:39:00Z"/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</w:pPr>
            <w:ins w:id="7" w:author="정상엽/기술표준1그룹(SR)/Senior Engineer/삼성전자" w:date="2018-09-28T13:39:00Z"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lang w:val="en-GB"/>
                </w:rPr>
                <w:t xml:space="preserve">Index of the PLMN selected by the UE from the </w:t>
              </w:r>
              <w:r w:rsidRPr="001A3339">
                <w:rPr>
                  <w:rFonts w:ascii="Arial" w:eastAsia="맑은 고딕" w:hAnsi="Arial" w:cs="Times New Roman"/>
                  <w:bCs/>
                  <w:i/>
                  <w:noProof/>
                  <w:kern w:val="0"/>
                  <w:sz w:val="18"/>
                  <w:lang w:val="en-GB"/>
                </w:rPr>
                <w:t>plmn-IdentityList</w:t>
              </w:r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lang w:val="en-GB"/>
                </w:rPr>
                <w:t xml:space="preserve"> fields included in SIB1.</w:t>
              </w:r>
            </w:ins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8" w:name="_Toc503260330"/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–</w:t>
      </w: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</w:r>
      <w:r w:rsidRPr="001A3339">
        <w:rPr>
          <w:rFonts w:ascii="Arial" w:eastAsia="맑은 고딕" w:hAnsi="Arial" w:cs="Times New Roman"/>
          <w:i/>
          <w:noProof/>
          <w:kern w:val="0"/>
          <w:sz w:val="24"/>
          <w:szCs w:val="20"/>
          <w:lang w:val="en-GB" w:eastAsia="en-US"/>
        </w:rPr>
        <w:t>RRCSetupComplete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Pr="001A3339">
        <w:rPr>
          <w:rFonts w:ascii="Times New Roman" w:eastAsia="맑은 고딕" w:hAnsi="Times New Roman" w:cs="Times New Roman"/>
          <w:i/>
          <w:noProof/>
          <w:kern w:val="0"/>
          <w:szCs w:val="20"/>
          <w:lang w:val="en-GB" w:eastAsia="en-US"/>
        </w:rPr>
        <w:t>RRCSetupComplete</w:t>
      </w: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is used to confirm the successful completion of an RRC connection establishment.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Signalling radio bearer: SRB1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RLC-SAP: AM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Logical channel: DCCH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Direction: UE to Network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b/>
          <w:i/>
          <w:noProof/>
          <w:kern w:val="0"/>
          <w:szCs w:val="20"/>
          <w:lang w:val="en-GB" w:eastAsia="en-US"/>
        </w:rPr>
        <w:t>RRCSetupComplete</w:t>
      </w:r>
      <w:r w:rsidRPr="001A3339">
        <w:rPr>
          <w:rFonts w:ascii="Arial" w:eastAsia="맑은 고딕" w:hAnsi="Arial" w:cs="Times New Roman"/>
          <w:b/>
          <w:noProof/>
          <w:kern w:val="0"/>
          <w:szCs w:val="20"/>
          <w:lang w:val="en-GB" w:eastAsia="en-US"/>
        </w:rPr>
        <w:t xml:space="preserve"> message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TAG-RRCSETUPCOMPLETE-START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RRCSetupComplete ::=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rrcSetupComplete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RRCSetupComplete-IEs,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criticalExtensionsFuture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RRCSetupComplete-IEs ::= 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selectedPLMN-Identity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INTEGER (1..maxPLMN),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registeredAMF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RegisteredAMF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guami-Type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ENUMERATED {native, mapped}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s-nssai-List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(SIZE (1..maxNrofS-NSSAI)) OF S-NSSAI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 xml:space="preserve">OPTIONAL,  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ng-5G-S-TMSI-Value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zh-CN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ng-5G-S-TMSI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NG-5G-S-TMSI</w:t>
      </w:r>
      <w:r w:rsidRPr="001A3339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zh-CN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  <w:t>ng-5G-S-TMSI-Part2</w:t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  <w:t>BIT STRING (SIZE (9))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 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lateNonCriticalExtension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OCTET STRING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{}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bookmarkStart w:id="9" w:name="_Hlk522017343"/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RegisteredAMF::=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amf-Identifier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AMF-Identifier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  <w:bookmarkEnd w:id="9"/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TAG-RRCSETUPCOMPLETE-STOP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lastRenderedPageBreak/>
        <w:t>-- ASN1STOP</w:t>
      </w:r>
    </w:p>
    <w:p w:rsidR="001A3339" w:rsidRPr="001A3339" w:rsidRDefault="001A3339" w:rsidP="001A3339">
      <w:pPr>
        <w:keepLines/>
        <w:widowControl/>
        <w:wordWrap/>
        <w:autoSpaceDE/>
        <w:autoSpaceDN/>
        <w:spacing w:after="180" w:line="240" w:lineRule="auto"/>
        <w:ind w:left="1135" w:hanging="851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</w:p>
    <w:p w:rsidR="001A3339" w:rsidRPr="001A3339" w:rsidRDefault="001A3339" w:rsidP="001A3339">
      <w:pPr>
        <w:keepLines/>
        <w:widowControl/>
        <w:wordWrap/>
        <w:autoSpaceDE/>
        <w:autoSpaceDN/>
        <w:spacing w:after="180" w:line="240" w:lineRule="auto"/>
        <w:ind w:left="1135" w:hanging="851"/>
        <w:jc w:val="left"/>
        <w:rPr>
          <w:rFonts w:ascii="Times New Roman" w:eastAsia="MS Mincho" w:hAnsi="Times New Roman" w:cs="Times New Roman"/>
          <w:color w:val="FF0000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Editor’s Note: FFS Field description of 5GC identifiers and other other information. </w:t>
      </w:r>
      <w:bookmarkEnd w:id="8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  <w:t xml:space="preserve">RRCSetupComplete 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18"/>
                <w:szCs w:val="20"/>
                <w:lang w:val="en-GB" w:eastAsia="en-GB"/>
              </w:rPr>
              <w:t xml:space="preserve">field </w:t>
            </w:r>
            <w:r w:rsidRPr="001A3339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descriptions</w:t>
            </w:r>
          </w:p>
        </w:tc>
      </w:tr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1A3339">
              <w:rPr>
                <w:rFonts w:ascii="Arial" w:eastAsia="맑은 고딕" w:hAnsi="Arial" w:cs="Arial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ng-5G-S-TMSI-Part2</w:t>
            </w:r>
            <w:r w:rsidRPr="001A3339">
              <w:rPr>
                <w:rFonts w:ascii="Arial" w:eastAsia="맑은 고딕" w:hAnsi="Arial" w:cs="Arial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The leftmost 9 bits of 5G-S-TMSI.</w:t>
            </w:r>
          </w:p>
        </w:tc>
      </w:tr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1A3339">
              <w:rPr>
                <w:rFonts w:ascii="Arial" w:eastAsia="MS Mincho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registeredAMF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GB"/>
              </w:rPr>
              <w:t>This field is used to transfer the AMF where the UE is registered, as provided by upper layers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rPr>
          <w:ins w:id="10" w:author="정상엽/기술표준1그룹(SR)/Senior Engineer/삼성전자" w:date="2018-09-28T13:4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1" w:author="정상엽/기술표준1그룹(SR)/Senior Engineer/삼성전자" w:date="2018-09-28T13:40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12" w:author="정상엽/기술표준1그룹(SR)/Senior Engineer/삼성전자" w:date="2018-09-28T13:40:00Z">
              <w:r w:rsidRPr="001A33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selectedPLMN-Identity</w:t>
              </w:r>
            </w:ins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" w:author="정상엽/기술표준1그룹(SR)/Senior Engineer/삼성전자" w:date="2018-09-28T13:40:00Z"/>
                <w:rFonts w:ascii="Arial" w:eastAsia="MS Mincho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ins w:id="14" w:author="정상엽/기술표준1그룹(SR)/Senior Engineer/삼성전자" w:date="2018-09-28T13:40:00Z"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szCs w:val="20"/>
                  <w:lang w:val="en-GB"/>
                </w:rPr>
                <w:t xml:space="preserve">Index of the PLMN selected by the UE from the </w:t>
              </w:r>
              <w:r w:rsidRPr="001A3339">
                <w:rPr>
                  <w:rFonts w:ascii="Arial" w:eastAsia="맑은 고딕" w:hAnsi="Arial" w:cs="Times New Roman"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plmn-IdentityList</w:t>
              </w:r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szCs w:val="20"/>
                  <w:lang w:val="en-GB"/>
                </w:rPr>
                <w:t xml:space="preserve"> fields included in SIB1.</w:t>
              </w:r>
            </w:ins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 w:val="22"/>
          <w:szCs w:val="20"/>
          <w:highlight w:val="yellow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맑은 고딕" w:hAnsi="Arial" w:cs="Times New Roman"/>
          <w:i/>
          <w:iCs/>
          <w:kern w:val="0"/>
          <w:sz w:val="24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–</w:t>
      </w: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UAC-BarringPerPLMN-List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IE </w:t>
      </w:r>
      <w:r w:rsidRPr="001A3339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UAC-BarringPerPLMN-List</w:t>
      </w: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provides access category specific access control parameters, which are configured per PLMN. 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b/>
          <w:bCs/>
          <w:i/>
          <w:iCs/>
          <w:kern w:val="0"/>
          <w:szCs w:val="20"/>
          <w:lang w:val="en-GB" w:eastAsia="en-US"/>
        </w:rPr>
        <w:t>UAC-BarringPerPLMN-List</w:t>
      </w:r>
      <w:r w:rsidRPr="001A3339">
        <w:rPr>
          <w:rFonts w:ascii="Arial" w:eastAsia="맑은 고딕" w:hAnsi="Arial" w:cs="Times New Roman"/>
          <w:b/>
          <w:bCs/>
          <w:iCs/>
          <w:kern w:val="0"/>
          <w:szCs w:val="20"/>
          <w:lang w:val="en-GB" w:eastAsia="en-US"/>
        </w:rPr>
        <w:t xml:space="preserve"> </w:t>
      </w:r>
      <w:r w:rsidRPr="001A3339"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information element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>-- ASN1START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>-- TAG-UAC-BARRING-PER-PLMN-LIST-START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UAC-BarringPerPLMN-List</w:t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 xml:space="preserve"> ::=</w:t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(</w:t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SIZE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(1.. maxPLMN)) </w:t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OF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UAC-BarringPerPLMN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UAC-BarringPerPLMN ::=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plmn-IdentityIndex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INTEGER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(1..maxPLMN),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uac-ACBarringListType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uac-ImplicitACBarringList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(SIZE(maxAccessCat-1)) OF UAC-BarringInfoSetIndex,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uac-ExplicitACBarringList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UAC-BarringPerCatList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MS Mincho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>-- TAG-UAC-BARRING-PER-PLMN-LIST-STOP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MS Mincho" w:hAnsi="Courier New" w:cs="Times New Roman"/>
          <w:kern w:val="0"/>
          <w:sz w:val="16"/>
          <w:szCs w:val="20"/>
          <w:lang w:val="en-GB" w:eastAsia="en-US"/>
        </w:rPr>
        <w:t>-- ASN1STOP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UAC-BarringPerPLMN-List</w:t>
            </w:r>
            <w:r w:rsidRPr="001A3339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field descriptions</w:t>
            </w:r>
          </w:p>
        </w:tc>
      </w:tr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  <w:t>uac-BarringPerPLMN-List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  <w:t>Access control parameters for each access category valid only for a specific PLMN. UE behaviour upon absence of this field is specified in section 5.3.14.2.</w:t>
            </w:r>
          </w:p>
        </w:tc>
      </w:tr>
      <w:tr w:rsidR="001A3339" w:rsidRPr="001A3339" w:rsidTr="00A560F8">
        <w:trPr>
          <w:ins w:id="15" w:author="정상엽/기술표준1그룹(SR)/Senior Engineer/삼성전자" w:date="2018-09-28T13:4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6" w:author="정상엽/기술표준1그룹(SR)/Senior Engineer/삼성전자" w:date="2018-09-28T13:40:00Z"/>
                <w:rFonts w:ascii="Arial" w:eastAsia="맑은 고딕" w:hAnsi="Arial" w:cs="Times New Roman"/>
                <w:b/>
                <w:i/>
                <w:kern w:val="0"/>
                <w:sz w:val="18"/>
                <w:lang w:val="en-GB"/>
              </w:rPr>
            </w:pPr>
            <w:ins w:id="17" w:author="정상엽/기술표준1그룹(SR)/Senior Engineer/삼성전자" w:date="2018-09-28T13:40:00Z">
              <w:r w:rsidRPr="001A3339">
                <w:rPr>
                  <w:rFonts w:ascii="Arial" w:eastAsia="맑은 고딕" w:hAnsi="Arial" w:cs="Times New Roman"/>
                  <w:b/>
                  <w:i/>
                  <w:kern w:val="0"/>
                  <w:sz w:val="18"/>
                  <w:lang w:val="en-GB"/>
                </w:rPr>
                <w:t>p</w:t>
              </w:r>
              <w:r w:rsidRPr="001A3339">
                <w:rPr>
                  <w:rFonts w:ascii="Arial" w:eastAsia="맑은 고딕" w:hAnsi="Arial" w:cs="Times New Roman" w:hint="eastAsia"/>
                  <w:b/>
                  <w:i/>
                  <w:kern w:val="0"/>
                  <w:sz w:val="18"/>
                  <w:lang w:val="en-GB"/>
                </w:rPr>
                <w:t>lmn-</w:t>
              </w:r>
              <w:r w:rsidRPr="001A3339">
                <w:rPr>
                  <w:rFonts w:ascii="Arial" w:eastAsia="맑은 고딕" w:hAnsi="Arial" w:cs="Times New Roman"/>
                  <w:b/>
                  <w:i/>
                  <w:kern w:val="0"/>
                  <w:sz w:val="18"/>
                  <w:lang w:val="en-GB"/>
                </w:rPr>
                <w:t>IdentityIndex</w:t>
              </w:r>
            </w:ins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8" w:author="정상엽/기술표준1그룹(SR)/Senior Engineer/삼성전자" w:date="2018-09-28T13:40:00Z"/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</w:pPr>
            <w:ins w:id="19" w:author="정상엽/기술표준1그룹(SR)/Senior Engineer/삼성전자" w:date="2018-09-28T13:40:00Z">
              <w:r w:rsidRPr="001A3339">
                <w:rPr>
                  <w:rFonts w:ascii="Arial" w:eastAsia="Calibri" w:hAnsi="Arial" w:cs="Times New Roman"/>
                  <w:kern w:val="0"/>
                  <w:sz w:val="18"/>
                  <w:lang w:val="en-GB" w:eastAsia="en-US"/>
                </w:rPr>
                <w:t>Index of the PLMN across the plmn-IdentityList fields included in SIB1.</w:t>
              </w:r>
            </w:ins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A24F04" w:rsidRDefault="00A24F04"/>
    <w:sectPr w:rsidR="00A24F04" w:rsidSect="00990BA6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793" w:rsidRDefault="00621793">
      <w:pPr>
        <w:spacing w:after="0" w:line="240" w:lineRule="auto"/>
      </w:pPr>
      <w:r>
        <w:separator/>
      </w:r>
    </w:p>
  </w:endnote>
  <w:endnote w:type="continuationSeparator" w:id="0">
    <w:p w:rsidR="00621793" w:rsidRDefault="00621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793" w:rsidRDefault="00621793">
      <w:pPr>
        <w:spacing w:after="0" w:line="240" w:lineRule="auto"/>
      </w:pPr>
      <w:r>
        <w:separator/>
      </w:r>
    </w:p>
  </w:footnote>
  <w:footnote w:type="continuationSeparator" w:id="0">
    <w:p w:rsidR="00621793" w:rsidRDefault="00621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A3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1A333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기술표준1그룹(SR)/Senior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92A38"/>
    <w:rsid w:val="00181F0F"/>
    <w:rsid w:val="001A3339"/>
    <w:rsid w:val="0050070C"/>
    <w:rsid w:val="00621793"/>
    <w:rsid w:val="00951628"/>
    <w:rsid w:val="009A4E9D"/>
    <w:rsid w:val="00A24F04"/>
    <w:rsid w:val="00D36FA4"/>
    <w:rsid w:val="00EB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B50F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Sangyeob Jung </cp:lastModifiedBy>
  <cp:revision>5</cp:revision>
  <dcterms:created xsi:type="dcterms:W3CDTF">2018-10-31T05:51:00Z</dcterms:created>
  <dcterms:modified xsi:type="dcterms:W3CDTF">2018-11-01T10:24:00Z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